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EE" w:rsidRDefault="00C754C6" w:rsidP="00276E08">
      <w:pPr>
        <w:jc w:val="both"/>
      </w:pPr>
      <w:bookmarkStart w:id="0" w:name="_GoBack"/>
      <w:bookmarkEnd w:id="0"/>
      <w:r>
        <w:rPr>
          <w:b/>
          <w:i/>
          <w:u w:val="single"/>
        </w:rPr>
        <w:t>Local Tax</w:t>
      </w:r>
      <w:r w:rsidR="00A14BF2">
        <w:rPr>
          <w:b/>
          <w:i/>
          <w:u w:val="single"/>
        </w:rPr>
        <w:t xml:space="preserve"> Return is Due April 1</w:t>
      </w:r>
      <w:r w:rsidR="006641F4">
        <w:rPr>
          <w:b/>
          <w:i/>
          <w:u w:val="single"/>
        </w:rPr>
        <w:t>8</w:t>
      </w:r>
    </w:p>
    <w:p w:rsidR="00AC1AD9" w:rsidRDefault="00C754C6" w:rsidP="00276E08">
      <w:pPr>
        <w:contextualSpacing/>
        <w:jc w:val="both"/>
      </w:pPr>
      <w:r>
        <w:t xml:space="preserve">It’s that time of year again. </w:t>
      </w:r>
      <w:r w:rsidR="00FE14ED">
        <w:t>The</w:t>
      </w:r>
      <w:r w:rsidR="00AC1AD9">
        <w:t xml:space="preserve"> </w:t>
      </w:r>
      <w:r w:rsidR="00A14BF2">
        <w:t>201</w:t>
      </w:r>
      <w:r w:rsidR="006641F4">
        <w:t>5</w:t>
      </w:r>
      <w:r w:rsidR="00A14BF2">
        <w:t xml:space="preserve"> </w:t>
      </w:r>
      <w:r w:rsidR="00AC1AD9">
        <w:t xml:space="preserve">local earned income tax return </w:t>
      </w:r>
      <w:r w:rsidR="00FE14ED">
        <w:t xml:space="preserve">filing deadline is approaching. </w:t>
      </w:r>
      <w:r w:rsidR="006641F4">
        <w:t>The</w:t>
      </w:r>
      <w:r w:rsidR="00FE14ED">
        <w:t xml:space="preserve"> due date is extended to Monday April 18 this year </w:t>
      </w:r>
      <w:r w:rsidR="006641F4">
        <w:t>because Washington DC is commemorating Emancipation Day on Friday</w:t>
      </w:r>
      <w:r w:rsidR="00AC1AD9">
        <w:t xml:space="preserve"> </w:t>
      </w:r>
      <w:r w:rsidR="006641F4">
        <w:t>April 15.</w:t>
      </w:r>
    </w:p>
    <w:p w:rsidR="009A0DCF" w:rsidRDefault="009A0DCF" w:rsidP="00276E08">
      <w:pPr>
        <w:contextualSpacing/>
        <w:jc w:val="both"/>
      </w:pPr>
    </w:p>
    <w:p w:rsidR="00AC1AD9" w:rsidRDefault="00C754C6" w:rsidP="00276E08">
      <w:pPr>
        <w:contextualSpacing/>
        <w:jc w:val="both"/>
      </w:pPr>
      <w:r>
        <w:t xml:space="preserve">Did you know the </w:t>
      </w:r>
      <w:r w:rsidR="00AC1AD9">
        <w:t xml:space="preserve">quickest way to get your refund is to file online? If you live and work in Pennsylvania, you can </w:t>
      </w:r>
      <w:hyperlink r:id="rId5" w:history="1">
        <w:r w:rsidR="00AC1AD9" w:rsidRPr="00842D7D">
          <w:rPr>
            <w:rStyle w:val="Hyperlink"/>
            <w:rFonts w:ascii="Gentium Basic" w:hAnsi="Gentium Basic"/>
            <w:i/>
            <w:sz w:val="24"/>
            <w:szCs w:val="24"/>
          </w:rPr>
          <w:t>e-file</w:t>
        </w:r>
      </w:hyperlink>
      <w:r w:rsidR="00AC1AD9">
        <w:t xml:space="preserve"> </w:t>
      </w:r>
      <w:r w:rsidR="00574BBE">
        <w:t xml:space="preserve">on </w:t>
      </w:r>
      <w:r w:rsidR="00AC1AD9">
        <w:t>our tax administrator’s secure website</w:t>
      </w:r>
      <w:r w:rsidR="006C197E">
        <w:t>, which is available 24/7</w:t>
      </w:r>
      <w:r w:rsidR="00A14BF2">
        <w:t xml:space="preserve"> at </w:t>
      </w:r>
      <w:hyperlink r:id="rId6" w:history="1">
        <w:r w:rsidR="00A14BF2" w:rsidRPr="00414C29">
          <w:rPr>
            <w:rStyle w:val="Hyperlink"/>
          </w:rPr>
          <w:t>www.KeystoneCollects.com</w:t>
        </w:r>
      </w:hyperlink>
      <w:r w:rsidR="006C197E">
        <w:t xml:space="preserve">. </w:t>
      </w:r>
    </w:p>
    <w:p w:rsidR="009A0DCF" w:rsidRDefault="009A0DCF" w:rsidP="00276E08">
      <w:pPr>
        <w:contextualSpacing/>
        <w:jc w:val="both"/>
      </w:pPr>
    </w:p>
    <w:p w:rsidR="00AC1AD9" w:rsidRDefault="00AC1AD9" w:rsidP="00276E08">
      <w:pPr>
        <w:contextualSpacing/>
        <w:jc w:val="both"/>
      </w:pPr>
      <w:r>
        <w:t xml:space="preserve">Keystone Collections Group’s </w:t>
      </w:r>
      <w:hyperlink r:id="rId7" w:history="1">
        <w:r w:rsidRPr="00842D7D">
          <w:rPr>
            <w:rStyle w:val="Hyperlink"/>
            <w:rFonts w:ascii="Gentium Basic" w:hAnsi="Gentium Basic"/>
            <w:i/>
            <w:sz w:val="24"/>
            <w:szCs w:val="24"/>
          </w:rPr>
          <w:t>e-file</w:t>
        </w:r>
      </w:hyperlink>
      <w:r>
        <w:t xml:space="preserve"> is the easy, fast and secure way to file your </w:t>
      </w:r>
      <w:r w:rsidR="00A14BF2">
        <w:t>201</w:t>
      </w:r>
      <w:r w:rsidR="006641F4">
        <w:t>5</w:t>
      </w:r>
      <w:r w:rsidR="00A14BF2">
        <w:t xml:space="preserve"> </w:t>
      </w:r>
      <w:r>
        <w:t xml:space="preserve">tax return. </w:t>
      </w:r>
      <w:r w:rsidR="00C754C6">
        <w:t xml:space="preserve"> </w:t>
      </w:r>
      <w:r w:rsidR="00574BBE">
        <w:t xml:space="preserve">It lets you file your tax return when it is most convenient for you. </w:t>
      </w:r>
      <w:r>
        <w:t xml:space="preserve">You will need your W-2, your Social Security Number and any other income documents that may apply (such as a PA-UE or a Schedule C). </w:t>
      </w:r>
    </w:p>
    <w:p w:rsidR="006641F4" w:rsidRDefault="006641F4" w:rsidP="00276E08">
      <w:pPr>
        <w:contextualSpacing/>
        <w:jc w:val="both"/>
      </w:pPr>
    </w:p>
    <w:p w:rsidR="006641F4" w:rsidRDefault="006641F4" w:rsidP="00276E08">
      <w:pPr>
        <w:contextualSpacing/>
        <w:jc w:val="both"/>
      </w:pPr>
      <w:r>
        <w:t xml:space="preserve">Keystone redesigned </w:t>
      </w:r>
      <w:hyperlink r:id="rId8" w:history="1">
        <w:r w:rsidRPr="00842D7D">
          <w:rPr>
            <w:rStyle w:val="Hyperlink"/>
            <w:rFonts w:ascii="Gentium Basic" w:hAnsi="Gentium Basic"/>
            <w:i/>
            <w:sz w:val="24"/>
            <w:szCs w:val="24"/>
          </w:rPr>
          <w:t>e-file</w:t>
        </w:r>
      </w:hyperlink>
      <w:r>
        <w:t xml:space="preserve"> to make it even faster and more user-friendly. </w:t>
      </w:r>
    </w:p>
    <w:p w:rsidR="00A06798" w:rsidRDefault="00A06798" w:rsidP="00276E08">
      <w:pPr>
        <w:contextualSpacing/>
        <w:jc w:val="both"/>
      </w:pPr>
    </w:p>
    <w:p w:rsidR="00AC1AD9" w:rsidRDefault="00AC1AD9" w:rsidP="00276E08">
      <w:pPr>
        <w:contextualSpacing/>
        <w:jc w:val="both"/>
      </w:pPr>
      <w:r>
        <w:t>I</w:t>
      </w:r>
      <w:r w:rsidR="00C754C6">
        <w:t xml:space="preserve">f you have questions </w:t>
      </w:r>
      <w:r w:rsidR="00A14BF2">
        <w:t>regarding</w:t>
      </w:r>
      <w:r w:rsidR="00574BBE">
        <w:t xml:space="preserve"> local tax</w:t>
      </w:r>
      <w:r w:rsidR="00A14BF2">
        <w:t xml:space="preserve"> </w:t>
      </w:r>
      <w:r w:rsidR="00C754C6">
        <w:t>filing,</w:t>
      </w:r>
      <w:r w:rsidR="00842D7D">
        <w:t xml:space="preserve"> visit Keystone’s </w:t>
      </w:r>
      <w:hyperlink r:id="rId9" w:history="1">
        <w:r w:rsidR="00842D7D" w:rsidRPr="00842D7D">
          <w:rPr>
            <w:rStyle w:val="Hyperlink"/>
          </w:rPr>
          <w:t>Frequently Asked Questions</w:t>
        </w:r>
      </w:hyperlink>
      <w:r w:rsidR="00842D7D">
        <w:t xml:space="preserve"> or </w:t>
      </w:r>
      <w:r w:rsidR="006C197E">
        <w:t xml:space="preserve">call </w:t>
      </w:r>
      <w:r>
        <w:t xml:space="preserve">Keystone’s </w:t>
      </w:r>
      <w:r w:rsidRPr="006C197E">
        <w:rPr>
          <w:b/>
        </w:rPr>
        <w:t>Taxpayer Helpline</w:t>
      </w:r>
      <w:r>
        <w:t xml:space="preserve"> at 1-888-328-0565 </w:t>
      </w:r>
      <w:r w:rsidR="006C197E">
        <w:t>to</w:t>
      </w:r>
      <w:r>
        <w:t xml:space="preserve"> speak </w:t>
      </w:r>
      <w:r w:rsidR="00574BBE">
        <w:t>with</w:t>
      </w:r>
      <w:r>
        <w:t xml:space="preserve"> a local, knowledgeable Taxpayer </w:t>
      </w:r>
      <w:r w:rsidR="00A14BF2">
        <w:t>Service Agent</w:t>
      </w:r>
      <w:r>
        <w:t xml:space="preserve">. You can also email your questions </w:t>
      </w:r>
      <w:r w:rsidR="00FE14ED">
        <w:t xml:space="preserve">24/7 </w:t>
      </w:r>
      <w:r>
        <w:t xml:space="preserve">to </w:t>
      </w:r>
      <w:hyperlink r:id="rId10" w:history="1">
        <w:r w:rsidRPr="00842D7D">
          <w:rPr>
            <w:rStyle w:val="Hyperlink"/>
          </w:rPr>
          <w:t>Taxpayer Support</w:t>
        </w:r>
      </w:hyperlink>
      <w:r w:rsidR="00A14BF2">
        <w:t xml:space="preserve">. </w:t>
      </w:r>
      <w:r w:rsidR="00FE14ED">
        <w:t xml:space="preserve">Taxpayer Service Agents try to respond to all online inquiries within three business days. </w:t>
      </w:r>
    </w:p>
    <w:p w:rsidR="009A0DCF" w:rsidRDefault="009A0DCF" w:rsidP="00276E08">
      <w:pPr>
        <w:contextualSpacing/>
        <w:jc w:val="both"/>
      </w:pPr>
    </w:p>
    <w:p w:rsidR="006C197E" w:rsidRDefault="00A14BF2" w:rsidP="00276E08">
      <w:pPr>
        <w:contextualSpacing/>
        <w:jc w:val="both"/>
      </w:pPr>
      <w:r>
        <w:t>T</w:t>
      </w:r>
      <w:r w:rsidR="006C197E">
        <w:t>axpayers with earned income in 201</w:t>
      </w:r>
      <w:r w:rsidR="006641F4">
        <w:t>5</w:t>
      </w:r>
      <w:r w:rsidR="006C197E">
        <w:t xml:space="preserve"> are required to file a </w:t>
      </w:r>
      <w:r w:rsidR="00FE14ED">
        <w:t>Final Tax R</w:t>
      </w:r>
      <w:r w:rsidR="006C197E">
        <w:t xml:space="preserve">eturn by </w:t>
      </w:r>
      <w:r w:rsidR="006641F4">
        <w:t>Monday</w:t>
      </w:r>
      <w:r w:rsidR="006C197E">
        <w:t>, April 1</w:t>
      </w:r>
      <w:r w:rsidR="006641F4">
        <w:t>8</w:t>
      </w:r>
      <w:r w:rsidR="006C197E">
        <w:t xml:space="preserve">. </w:t>
      </w:r>
    </w:p>
    <w:p w:rsidR="006C197E" w:rsidRDefault="006C197E" w:rsidP="00276E08">
      <w:pPr>
        <w:contextualSpacing/>
        <w:jc w:val="both"/>
      </w:pPr>
    </w:p>
    <w:p w:rsidR="006C197E" w:rsidRDefault="006C197E" w:rsidP="006C197E">
      <w:pPr>
        <w:jc w:val="center"/>
      </w:pPr>
      <w:r>
        <w:t>-###-</w:t>
      </w:r>
    </w:p>
    <w:p w:rsidR="006641F4" w:rsidRPr="00C754C6" w:rsidRDefault="006641F4" w:rsidP="006641F4"/>
    <w:sectPr w:rsidR="006641F4" w:rsidRPr="00C754C6" w:rsidSect="00276E0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6"/>
    <w:rsid w:val="000A219F"/>
    <w:rsid w:val="000B09DE"/>
    <w:rsid w:val="000C4218"/>
    <w:rsid w:val="0013186D"/>
    <w:rsid w:val="00261ADD"/>
    <w:rsid w:val="00276E08"/>
    <w:rsid w:val="00324841"/>
    <w:rsid w:val="00416C8A"/>
    <w:rsid w:val="00513F53"/>
    <w:rsid w:val="00574BBE"/>
    <w:rsid w:val="006641F4"/>
    <w:rsid w:val="006C197E"/>
    <w:rsid w:val="00842D7D"/>
    <w:rsid w:val="008A562C"/>
    <w:rsid w:val="00980F22"/>
    <w:rsid w:val="009A0DCF"/>
    <w:rsid w:val="00A06798"/>
    <w:rsid w:val="00A14BF2"/>
    <w:rsid w:val="00AC1AD9"/>
    <w:rsid w:val="00B74E54"/>
    <w:rsid w:val="00C754C6"/>
    <w:rsid w:val="00E5613A"/>
    <w:rsid w:val="00ED7DD3"/>
    <w:rsid w:val="00FE14ED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le.keystonecollects.com/Account/LogOn?ReturnUrl=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ile.keystonecollects.com/Account/LogOn?ReturnUrl=%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ystonecollect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file.keystonecollects.com/Account/LogOn?ReturnUrl=%2f" TargetMode="External"/><Relationship Id="rId10" Type="http://schemas.openxmlformats.org/officeDocument/2006/relationships/hyperlink" Target="http://www.keystonecollects.com/contactus/contac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ystonecollects.com/page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pabusowski</dc:creator>
  <cp:lastModifiedBy>BedminsterTownship</cp:lastModifiedBy>
  <cp:revision>2</cp:revision>
  <cp:lastPrinted>2016-01-13T18:45:00Z</cp:lastPrinted>
  <dcterms:created xsi:type="dcterms:W3CDTF">2016-01-19T14:59:00Z</dcterms:created>
  <dcterms:modified xsi:type="dcterms:W3CDTF">2016-01-19T14:59:00Z</dcterms:modified>
</cp:coreProperties>
</file>