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5781" w14:textId="77777777" w:rsidR="00B733CA" w:rsidRDefault="002C1FDD" w:rsidP="00AE161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BEDMINSTER</w:t>
      </w:r>
      <w:r w:rsidR="00AE161E">
        <w:rPr>
          <w:rFonts w:ascii="Georgia" w:hAnsi="Georgia"/>
          <w:b/>
          <w:sz w:val="24"/>
          <w:szCs w:val="24"/>
        </w:rPr>
        <w:t xml:space="preserve"> TOWNSHIP LEGAL NOTICE</w:t>
      </w:r>
    </w:p>
    <w:p w14:paraId="58B1E247" w14:textId="77777777" w:rsidR="00AE161E" w:rsidRDefault="00AE161E" w:rsidP="00E6775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Notice is hereby given, </w:t>
      </w:r>
      <w:r>
        <w:rPr>
          <w:rFonts w:ascii="Georgia" w:hAnsi="Georgia"/>
          <w:sz w:val="24"/>
          <w:szCs w:val="24"/>
        </w:rPr>
        <w:t xml:space="preserve">that in order to </w:t>
      </w:r>
      <w:proofErr w:type="gramStart"/>
      <w:r>
        <w:rPr>
          <w:rFonts w:ascii="Georgia" w:hAnsi="Georgia"/>
          <w:sz w:val="24"/>
          <w:szCs w:val="24"/>
        </w:rPr>
        <w:t>insure</w:t>
      </w:r>
      <w:proofErr w:type="gramEnd"/>
      <w:r>
        <w:rPr>
          <w:rFonts w:ascii="Georgia" w:hAnsi="Georgia"/>
          <w:sz w:val="24"/>
          <w:szCs w:val="24"/>
        </w:rPr>
        <w:t xml:space="preserve"> the public safety during the COVID-19 crisis, the </w:t>
      </w:r>
      <w:r w:rsidR="002C1FDD" w:rsidRPr="00F40C51">
        <w:rPr>
          <w:rFonts w:ascii="Georgia" w:hAnsi="Georgia"/>
          <w:b/>
          <w:sz w:val="24"/>
          <w:szCs w:val="24"/>
        </w:rPr>
        <w:t>Bedminster Planning Commission</w:t>
      </w:r>
      <w:r w:rsidR="002C1FDD">
        <w:rPr>
          <w:rFonts w:ascii="Georgia" w:hAnsi="Georgia"/>
          <w:sz w:val="24"/>
          <w:szCs w:val="24"/>
        </w:rPr>
        <w:t xml:space="preserve"> </w:t>
      </w:r>
      <w:r w:rsidR="00E6775B">
        <w:rPr>
          <w:rFonts w:ascii="Georgia" w:hAnsi="Georgia"/>
          <w:sz w:val="24"/>
          <w:szCs w:val="24"/>
        </w:rPr>
        <w:t xml:space="preserve">will hold its </w:t>
      </w:r>
      <w:r w:rsidR="00A20C7D">
        <w:rPr>
          <w:rFonts w:ascii="Georgia" w:hAnsi="Georgia"/>
          <w:sz w:val="24"/>
          <w:szCs w:val="24"/>
        </w:rPr>
        <w:t>October</w:t>
      </w:r>
      <w:r w:rsidR="00E6775B">
        <w:rPr>
          <w:rFonts w:ascii="Georgia" w:hAnsi="Georgia"/>
          <w:sz w:val="24"/>
          <w:szCs w:val="24"/>
        </w:rPr>
        <w:t xml:space="preserve"> 2020 </w:t>
      </w:r>
      <w:r>
        <w:rPr>
          <w:rFonts w:ascii="Georgia" w:hAnsi="Georgia"/>
          <w:sz w:val="24"/>
          <w:szCs w:val="24"/>
        </w:rPr>
        <w:t>monthly meeting</w:t>
      </w:r>
      <w:r w:rsidR="002C1FD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by audio and video conferencing</w:t>
      </w:r>
      <w:r w:rsidR="004B7E45">
        <w:rPr>
          <w:rFonts w:ascii="Georgia" w:hAnsi="Georgia"/>
          <w:sz w:val="24"/>
          <w:szCs w:val="24"/>
        </w:rPr>
        <w:t xml:space="preserve"> on </w:t>
      </w:r>
      <w:r w:rsidR="00A20C7D">
        <w:rPr>
          <w:rFonts w:ascii="Georgia" w:hAnsi="Georgia"/>
          <w:sz w:val="24"/>
          <w:szCs w:val="24"/>
        </w:rPr>
        <w:t>October 21</w:t>
      </w:r>
      <w:r w:rsidR="004B7E45">
        <w:rPr>
          <w:rFonts w:ascii="Georgia" w:hAnsi="Georgia"/>
          <w:sz w:val="24"/>
          <w:szCs w:val="24"/>
        </w:rPr>
        <w:t>, 2020 at 7:00 pm</w:t>
      </w:r>
      <w:r w:rsidR="00F40C51">
        <w:rPr>
          <w:rFonts w:ascii="Georgia" w:hAnsi="Georgia"/>
          <w:sz w:val="24"/>
          <w:szCs w:val="24"/>
        </w:rPr>
        <w:t xml:space="preserve">.  </w:t>
      </w:r>
      <w:r w:rsidR="00F40C51" w:rsidRPr="005F2978">
        <w:rPr>
          <w:rFonts w:ascii="Georgia" w:hAnsi="Georgia"/>
          <w:sz w:val="24"/>
          <w:szCs w:val="24"/>
        </w:rPr>
        <w:t xml:space="preserve">The public is invited to log on or phone in to </w:t>
      </w:r>
      <w:r w:rsidR="00E6775B">
        <w:rPr>
          <w:rFonts w:ascii="Georgia" w:hAnsi="Georgia"/>
          <w:sz w:val="24"/>
          <w:szCs w:val="24"/>
        </w:rPr>
        <w:t>this</w:t>
      </w:r>
      <w:r w:rsidR="00F40C51" w:rsidRPr="005F2978">
        <w:rPr>
          <w:rFonts w:ascii="Georgia" w:hAnsi="Georgia"/>
          <w:sz w:val="24"/>
          <w:szCs w:val="24"/>
        </w:rPr>
        <w:t xml:space="preserve"> virtual meeting.  </w:t>
      </w:r>
      <w:r w:rsidR="00F40C51" w:rsidRPr="00376C04">
        <w:rPr>
          <w:rFonts w:ascii="Georgia" w:hAnsi="Georgia"/>
          <w:sz w:val="24"/>
          <w:szCs w:val="24"/>
        </w:rPr>
        <w:t xml:space="preserve">Those who wish to participate in the meeting via video conferencing or telephone must pre-register </w:t>
      </w:r>
      <w:r w:rsidR="00E6775B">
        <w:rPr>
          <w:rFonts w:ascii="Georgia" w:hAnsi="Georgia"/>
          <w:sz w:val="24"/>
          <w:szCs w:val="24"/>
        </w:rPr>
        <w:t xml:space="preserve">with the Township </w:t>
      </w:r>
      <w:r w:rsidR="00F40C51">
        <w:rPr>
          <w:rFonts w:ascii="Georgia" w:hAnsi="Georgia"/>
          <w:sz w:val="24"/>
          <w:szCs w:val="24"/>
        </w:rPr>
        <w:t>by contacting Patti McVaugh via phone (</w:t>
      </w:r>
      <w:r w:rsidR="00F40C51" w:rsidRPr="00F40C51">
        <w:rPr>
          <w:rFonts w:ascii="Georgia" w:hAnsi="Georgia"/>
          <w:sz w:val="24"/>
          <w:szCs w:val="24"/>
        </w:rPr>
        <w:t>215-249-3320, ext. 2</w:t>
      </w:r>
      <w:r w:rsidR="00F40C51">
        <w:rPr>
          <w:rFonts w:ascii="Georgia" w:hAnsi="Georgia"/>
          <w:sz w:val="24"/>
          <w:szCs w:val="24"/>
        </w:rPr>
        <w:t>) or email (</w:t>
      </w:r>
      <w:hyperlink r:id="rId4" w:history="1">
        <w:r w:rsidR="00F40C51" w:rsidRPr="00281915">
          <w:rPr>
            <w:rStyle w:val="Hyperlink"/>
            <w:rFonts w:ascii="Georgia" w:hAnsi="Georgia"/>
            <w:sz w:val="24"/>
            <w:szCs w:val="24"/>
          </w:rPr>
          <w:t>pmcvaugh@bedminsterpa.com</w:t>
        </w:r>
      </w:hyperlink>
      <w:r w:rsidR="00F40C51">
        <w:rPr>
          <w:rFonts w:ascii="Georgia" w:hAnsi="Georgia"/>
          <w:sz w:val="24"/>
          <w:szCs w:val="24"/>
        </w:rPr>
        <w:t>)</w:t>
      </w:r>
      <w:r w:rsidR="00E6775B">
        <w:rPr>
          <w:rFonts w:ascii="Georgia" w:hAnsi="Georgia"/>
          <w:sz w:val="24"/>
          <w:szCs w:val="24"/>
        </w:rPr>
        <w:t xml:space="preserve">.  </w:t>
      </w:r>
      <w:r w:rsidR="00F40C51" w:rsidRPr="00376C04">
        <w:rPr>
          <w:rFonts w:ascii="Georgia" w:hAnsi="Georgia"/>
          <w:sz w:val="24"/>
          <w:szCs w:val="24"/>
        </w:rPr>
        <w:t xml:space="preserve">A link will be provided </w:t>
      </w:r>
      <w:r w:rsidR="00E6775B">
        <w:rPr>
          <w:rFonts w:ascii="Georgia" w:hAnsi="Georgia"/>
          <w:sz w:val="24"/>
          <w:szCs w:val="24"/>
        </w:rPr>
        <w:t>to all those who pre-register by email 15 minutes before the meeting starts.  Public comment will be taken by email (</w:t>
      </w:r>
      <w:hyperlink r:id="rId5" w:history="1">
        <w:r w:rsidR="00E6775B" w:rsidRPr="00E6775B">
          <w:rPr>
            <w:rStyle w:val="Hyperlink"/>
            <w:rFonts w:ascii="Georgia" w:hAnsi="Georgia"/>
            <w:sz w:val="24"/>
            <w:szCs w:val="24"/>
          </w:rPr>
          <w:t>pmcvaugh@bedminsterpa.com</w:t>
        </w:r>
      </w:hyperlink>
      <w:r w:rsidR="00E6775B">
        <w:rPr>
          <w:rFonts w:ascii="Georgia" w:hAnsi="Georgia"/>
          <w:sz w:val="24"/>
          <w:szCs w:val="24"/>
        </w:rPr>
        <w:t xml:space="preserve">) during and before the meeting, by phone during the meeting, or as part of the video conferencing.  </w:t>
      </w:r>
      <w:r w:rsidR="00F40C51" w:rsidRPr="005F2978">
        <w:rPr>
          <w:rFonts w:ascii="Georgia" w:hAnsi="Georgia"/>
          <w:sz w:val="24"/>
          <w:szCs w:val="24"/>
        </w:rPr>
        <w:t xml:space="preserve">The meeting agenda will be posted on the Township website and the front door of the </w:t>
      </w:r>
      <w:r w:rsidR="00E6775B">
        <w:rPr>
          <w:rFonts w:ascii="Georgia" w:hAnsi="Georgia"/>
          <w:sz w:val="24"/>
          <w:szCs w:val="24"/>
        </w:rPr>
        <w:t>Bedminster</w:t>
      </w:r>
      <w:r w:rsidR="00F40C51" w:rsidRPr="005F2978">
        <w:rPr>
          <w:rFonts w:ascii="Georgia" w:hAnsi="Georgia"/>
          <w:sz w:val="24"/>
          <w:szCs w:val="24"/>
        </w:rPr>
        <w:t xml:space="preserve"> Township Municipal Building by the end of the day on </w:t>
      </w:r>
      <w:r w:rsidR="00A20C7D">
        <w:rPr>
          <w:rFonts w:ascii="Georgia" w:hAnsi="Georgia"/>
          <w:sz w:val="24"/>
          <w:szCs w:val="24"/>
        </w:rPr>
        <w:t>October 19</w:t>
      </w:r>
      <w:r w:rsidR="00F40C51" w:rsidRPr="005F2978">
        <w:rPr>
          <w:rFonts w:ascii="Georgia" w:hAnsi="Georgia"/>
          <w:sz w:val="24"/>
          <w:szCs w:val="24"/>
        </w:rPr>
        <w:t xml:space="preserve">, 2020.  The </w:t>
      </w:r>
      <w:r w:rsidR="00F40C51">
        <w:rPr>
          <w:rFonts w:ascii="Georgia" w:hAnsi="Georgia"/>
          <w:sz w:val="24"/>
          <w:szCs w:val="24"/>
        </w:rPr>
        <w:t>Planning Commission</w:t>
      </w:r>
      <w:r w:rsidR="00F40C51" w:rsidRPr="005F2978">
        <w:rPr>
          <w:rFonts w:ascii="Georgia" w:hAnsi="Georgia"/>
          <w:sz w:val="24"/>
          <w:szCs w:val="24"/>
        </w:rPr>
        <w:t xml:space="preserve"> will conduct all business on the agenda and whatever other business comes before it.  </w:t>
      </w:r>
      <w:r w:rsidR="00F40C51" w:rsidRPr="00AE68C4">
        <w:rPr>
          <w:rFonts w:ascii="Georgia" w:hAnsi="Georgia"/>
          <w:b/>
          <w:sz w:val="24"/>
          <w:szCs w:val="24"/>
        </w:rPr>
        <w:t>All interested parties are invited to participate.</w:t>
      </w:r>
    </w:p>
    <w:p w14:paraId="3B42A5A5" w14:textId="77777777" w:rsidR="00E6775B" w:rsidRDefault="00E6775B" w:rsidP="00AE161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6D97B58" w14:textId="77777777" w:rsidR="007061B9" w:rsidRDefault="00E6775B" w:rsidP="00E6775B">
      <w:pPr>
        <w:spacing w:after="0" w:line="240" w:lineRule="auto"/>
        <w:ind w:left="432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Bedminster</w:t>
      </w:r>
      <w:r w:rsidR="007061B9">
        <w:rPr>
          <w:rFonts w:ascii="Georgia" w:hAnsi="Georgia"/>
          <w:b/>
          <w:sz w:val="24"/>
          <w:szCs w:val="24"/>
        </w:rPr>
        <w:t xml:space="preserve"> Township</w:t>
      </w:r>
    </w:p>
    <w:p w14:paraId="605D8E9F" w14:textId="77777777" w:rsidR="007061B9" w:rsidRDefault="00E6775B" w:rsidP="00E6775B">
      <w:pPr>
        <w:spacing w:after="0" w:line="240" w:lineRule="auto"/>
        <w:ind w:left="432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Planning Commission</w:t>
      </w:r>
    </w:p>
    <w:p w14:paraId="003557B0" w14:textId="77777777" w:rsidR="00E6775B" w:rsidRPr="00E6775B" w:rsidRDefault="00E6775B" w:rsidP="00E6775B">
      <w:pPr>
        <w:spacing w:after="0" w:line="240" w:lineRule="auto"/>
        <w:ind w:left="4320"/>
        <w:jc w:val="both"/>
        <w:rPr>
          <w:rFonts w:ascii="Georgia" w:hAnsi="Georgia"/>
          <w:b/>
          <w:sz w:val="24"/>
          <w:szCs w:val="24"/>
        </w:rPr>
      </w:pPr>
      <w:r w:rsidRPr="00E6775B">
        <w:rPr>
          <w:rFonts w:ascii="Georgia" w:hAnsi="Georgia"/>
          <w:b/>
          <w:sz w:val="24"/>
          <w:szCs w:val="24"/>
        </w:rPr>
        <w:t>432 Elephant Road</w:t>
      </w:r>
    </w:p>
    <w:p w14:paraId="197199F6" w14:textId="77777777" w:rsidR="00E6775B" w:rsidRDefault="00E6775B" w:rsidP="00E6775B">
      <w:pPr>
        <w:spacing w:after="0" w:line="240" w:lineRule="auto"/>
        <w:ind w:left="4320"/>
        <w:jc w:val="both"/>
        <w:rPr>
          <w:rFonts w:ascii="Georgia" w:hAnsi="Georgia"/>
          <w:b/>
          <w:sz w:val="24"/>
          <w:szCs w:val="24"/>
        </w:rPr>
      </w:pPr>
      <w:r w:rsidRPr="00E6775B">
        <w:rPr>
          <w:rFonts w:ascii="Georgia" w:hAnsi="Georgia"/>
          <w:b/>
          <w:sz w:val="24"/>
          <w:szCs w:val="24"/>
        </w:rPr>
        <w:t>Perkasie, PA  18944</w:t>
      </w:r>
    </w:p>
    <w:p w14:paraId="362C2D7D" w14:textId="77777777" w:rsidR="00B17455" w:rsidRDefault="00E6775B" w:rsidP="00E6775B">
      <w:pPr>
        <w:spacing w:after="0" w:line="240" w:lineRule="auto"/>
        <w:ind w:left="43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www.</w:t>
      </w:r>
      <w:r w:rsidRPr="00E6775B">
        <w:rPr>
          <w:rFonts w:ascii="Georgia" w:hAnsi="Georgia"/>
          <w:b/>
          <w:sz w:val="24"/>
          <w:szCs w:val="24"/>
        </w:rPr>
        <w:t>bedminsterpa.com</w:t>
      </w:r>
    </w:p>
    <w:sectPr w:rsidR="00B1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1E"/>
    <w:rsid w:val="001F5013"/>
    <w:rsid w:val="002C1FDD"/>
    <w:rsid w:val="003C41C7"/>
    <w:rsid w:val="004B7E45"/>
    <w:rsid w:val="006B07DF"/>
    <w:rsid w:val="007061B9"/>
    <w:rsid w:val="008A1FE8"/>
    <w:rsid w:val="008D27F5"/>
    <w:rsid w:val="00A20C7D"/>
    <w:rsid w:val="00AE161E"/>
    <w:rsid w:val="00B17455"/>
    <w:rsid w:val="00B94223"/>
    <w:rsid w:val="00E6775B"/>
    <w:rsid w:val="00EC08FB"/>
    <w:rsid w:val="00F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1B89"/>
  <w15:docId w15:val="{254EA5AA-6C99-47F4-AC1B-2C25DFC3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cvaugh@bedminsterpa.com" TargetMode="External"/><Relationship Id="rId4" Type="http://schemas.openxmlformats.org/officeDocument/2006/relationships/hyperlink" Target="mailto:pmcvaugh@bedminster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GB&amp;T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Nelson</dc:creator>
  <cp:lastModifiedBy>Sarah Beebe</cp:lastModifiedBy>
  <cp:revision>2</cp:revision>
  <dcterms:created xsi:type="dcterms:W3CDTF">2020-10-05T14:48:00Z</dcterms:created>
  <dcterms:modified xsi:type="dcterms:W3CDTF">2020-10-05T14:48:00Z</dcterms:modified>
</cp:coreProperties>
</file>